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A" w:rsidRPr="00A8064A" w:rsidRDefault="00C53CBD" w:rsidP="00A8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Обобщённые</w:t>
      </w:r>
      <w:r w:rsidR="00FF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</w:t>
      </w:r>
      <w:r w:rsidR="00FB08B0" w:rsidRPr="00FB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вопросы </w:t>
      </w:r>
      <w:r w:rsidR="00A8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(обращения) граждан </w:t>
      </w:r>
      <w:r w:rsidR="00A8064A" w:rsidRPr="00A8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871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1871C1" w:rsidRPr="0018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2020</w:t>
      </w:r>
      <w:r w:rsidR="00A8064A" w:rsidRPr="00A8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8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E23C4" w:rsidRPr="00EE4CE7" w:rsidRDefault="00AE23C4" w:rsidP="00A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7797"/>
      </w:tblGrid>
      <w:tr w:rsidR="00FB08B0" w:rsidRPr="00FB08B0" w:rsidTr="009D6BFF">
        <w:tc>
          <w:tcPr>
            <w:tcW w:w="562" w:type="dxa"/>
          </w:tcPr>
          <w:p w:rsidR="00FB08B0" w:rsidRPr="00FB08B0" w:rsidRDefault="00FB08B0" w:rsidP="00FB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6" w:type="dxa"/>
          </w:tcPr>
          <w:p w:rsidR="00FB08B0" w:rsidRPr="00FB08B0" w:rsidRDefault="00FB08B0" w:rsidP="00FB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8B0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7797" w:type="dxa"/>
          </w:tcPr>
          <w:p w:rsidR="00FB08B0" w:rsidRPr="00FB08B0" w:rsidRDefault="00FB08B0" w:rsidP="00FB08B0">
            <w:pPr>
              <w:ind w:firstLine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B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85B99" w:rsidRPr="00FB08B0" w:rsidTr="009D6BFF">
        <w:tc>
          <w:tcPr>
            <w:tcW w:w="562" w:type="dxa"/>
          </w:tcPr>
          <w:p w:rsidR="00A85B99" w:rsidRDefault="001871C1" w:rsidP="00A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Как практически применить на предприятии систему дистанционного контроля (надзора). Есть ли примеры её применения предприятиями нефтегазодобывающей отрасли, есть ли у Федеральной службы по экологическому, технологическому и атомному надзору опыт применения таких систем?</w:t>
            </w:r>
          </w:p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7797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Внедрение системы дистанционного контроля и надзора – одно из инновационных направлений в деятельности Службы. Пилотные проекты ведутся на предприятиях нефтедобычи и нефтепереработки. Российскими программистами по заданию Службы разработан аппаратно-программный комплекс, который позволяет не только фиксировать те или иные отклонения и происшествия в функционировании технологической системы, но и рассчитывает (прогнозирует) риск наступления аварии по данным тех систем контроля, которые уже установлены на производственном объекте. Данный опыт уникален для мировой практики надзорной деятельности. С 2018 года планируется начать постепенное внедрение системы дистанционного контроля на опасных производственных объектах I и II класса опасности.</w:t>
            </w:r>
          </w:p>
        </w:tc>
      </w:tr>
      <w:tr w:rsidR="00A85B99" w:rsidRPr="00FB08B0" w:rsidTr="009D6BFF">
        <w:tc>
          <w:tcPr>
            <w:tcW w:w="562" w:type="dxa"/>
          </w:tcPr>
          <w:p w:rsidR="00A85B99" w:rsidRDefault="001871C1" w:rsidP="00A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 xml:space="preserve">Компания является заказчиком проведения многочисленных экспертиз промышленной безопасности. И иногда возникают вопросы по правомерности ранее проведённых экспертиз, в том числе по экспертам, их проводивших. Планирует ли Ростехнадзор разместить единую базу данных экспертиз и экспертов. </w:t>
            </w:r>
          </w:p>
        </w:tc>
        <w:tc>
          <w:tcPr>
            <w:tcW w:w="7797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 xml:space="preserve">В настоящее время на сайте Ростехнадзора доступен реестр аттестованных экспертов в области промышленной безопасности. Данные о заключениях экспертизы промышленной безопасности, внесённых в реестр, размещаются на официальных сайтах территориальных органов Ростехнадзора. В целях повышения снизившегося в последние годы качества проведения экспертизы промышленной безопасности и недопущения регистрации подложных экспертиз Ростехнадзор планирует в ближайшее время сформировать единую базу данных в этой сфере. </w:t>
            </w:r>
          </w:p>
        </w:tc>
      </w:tr>
      <w:tr w:rsidR="00A85B99" w:rsidRPr="00FB08B0" w:rsidTr="009D6BFF">
        <w:tc>
          <w:tcPr>
            <w:tcW w:w="562" w:type="dxa"/>
          </w:tcPr>
          <w:p w:rsidR="00A85B99" w:rsidRDefault="001871C1" w:rsidP="00A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Какие документы должна представить организация, эксплуатирующая по договору сети газопотребления для подтверждения своего опыта работы?</w:t>
            </w:r>
          </w:p>
        </w:tc>
        <w:tc>
          <w:tcPr>
            <w:tcW w:w="7797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Правилами безопасности сетей газораспределения и газопотребления, утв. приказом Федеральной службы по экологическому, технологическому и атомному надзору от 15.11.2013 № 542 и Техническим регламентом о безопасности сетей газораспределения и газопотребления, утв. Постановлением Правительства РФ от 29.10.2010 № 870 к организациям, эксплуатирующим по договору сети газопотребления, конкретные требования для подтверждения опыта работы не установлены.</w:t>
            </w:r>
          </w:p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Организация, эксплуатирующая по договору сети газопотребления, должна отвечать требованиям, предъявляемым к организациям, эксплуатирующим опасный производственный объект в соответствии со ст. 9 Федерального закона № 116-ФЗ от 21.07.1997 «О промышленной безопасности опасных производственных объектов».</w:t>
            </w:r>
          </w:p>
        </w:tc>
      </w:tr>
      <w:tr w:rsidR="00A85B99" w:rsidRPr="00FB08B0" w:rsidTr="009D6BFF">
        <w:tc>
          <w:tcPr>
            <w:tcW w:w="562" w:type="dxa"/>
          </w:tcPr>
          <w:p w:rsidR="00A85B99" w:rsidRDefault="001871C1" w:rsidP="00A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Предприятие эксплуатирует опасный производственный объект IV класса опасности. Нужно ли разрабатывать мероприятия по локализации аварийных ситуаций?</w:t>
            </w:r>
            <w:r w:rsidRPr="001871C1">
              <w:rPr>
                <w:rFonts w:ascii="Times New Roman" w:hAnsi="Times New Roman" w:cs="Times New Roman"/>
                <w:highlight w:val="magenta"/>
              </w:rPr>
              <w:tab/>
            </w:r>
          </w:p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7797" w:type="dxa"/>
          </w:tcPr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В соответствии с пунктом 1 статьи 10 Федерального закона № 116 ФЗ «О промышленной безопасности опасных производственных объектов» организация, эксплуатирующая опасный производственный объект, обязана в целях обеспечения готовности к действиям по локализации и ликвидации последствий аварии планировать и осуществлять мероприятия по локализации и ликвидации последствий аварий на опасном производственном объекте и обучать работников действиям в случае аварии или инцидента на опасном производственном объекте. Планирование мероприятий по локализации и ликвидации последствий аварий на опасных производственных объектах I, II и III классов опасности, предусмотренных пунктами 1, 4, 5 и 6 приложения 1 к указанному Федеральному закону,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объектах.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установлен постановлением Правительства Российской Федерации от 26 августа 2013 года №730 «Об утверждении Положения о разработке планов мероприятий по локализации и ликвидации последствий аварий на опасных производственных объектах».</w:t>
            </w:r>
          </w:p>
          <w:p w:rsidR="00A85B99" w:rsidRPr="001871C1" w:rsidRDefault="00A85B99" w:rsidP="00A85B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1871C1">
              <w:rPr>
                <w:rFonts w:ascii="Times New Roman" w:hAnsi="Times New Roman" w:cs="Times New Roman"/>
                <w:highlight w:val="magenta"/>
              </w:rPr>
              <w:t>Для опасных производственных объектов IV класса опасности требований к плану не установлено. Для ОПО, на которых используется оборудование, работающее под избыточным давлением, в соответствии с пунктом 357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должны быть разработаны и утверждены инструкции, устанавливающие действия работников в аварийных ситуациях. Инструкции должны быть выданы на рабочее место под роспись каждому работнику, связанному с эксплуатацией оборудования под давлением. Знание инструкций проверяется при аттестации специалистов и допуске рабочих к самостоятельной работе.</w:t>
            </w:r>
          </w:p>
        </w:tc>
      </w:tr>
    </w:tbl>
    <w:p w:rsidR="00EE4CE7" w:rsidRPr="00AC37D4" w:rsidRDefault="00EE4CE7" w:rsidP="0084073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4CE7" w:rsidRPr="00AC37D4" w:rsidSect="001871C1">
      <w:pgSz w:w="16838" w:h="11906" w:orient="landscape"/>
      <w:pgMar w:top="70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1A" w:rsidRDefault="00893A1A" w:rsidP="008D64F3">
      <w:pPr>
        <w:spacing w:after="0" w:line="240" w:lineRule="auto"/>
      </w:pPr>
      <w:r>
        <w:separator/>
      </w:r>
    </w:p>
  </w:endnote>
  <w:endnote w:type="continuationSeparator" w:id="0">
    <w:p w:rsidR="00893A1A" w:rsidRDefault="00893A1A" w:rsidP="008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1A" w:rsidRDefault="00893A1A" w:rsidP="008D64F3">
      <w:pPr>
        <w:spacing w:after="0" w:line="240" w:lineRule="auto"/>
      </w:pPr>
      <w:r>
        <w:separator/>
      </w:r>
    </w:p>
  </w:footnote>
  <w:footnote w:type="continuationSeparator" w:id="0">
    <w:p w:rsidR="00893A1A" w:rsidRDefault="00893A1A" w:rsidP="008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13C8"/>
    <w:multiLevelType w:val="hybridMultilevel"/>
    <w:tmpl w:val="4B184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733088"/>
    <w:multiLevelType w:val="hybridMultilevel"/>
    <w:tmpl w:val="13E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B"/>
    <w:rsid w:val="00002251"/>
    <w:rsid w:val="00004FB3"/>
    <w:rsid w:val="000107DA"/>
    <w:rsid w:val="00011E74"/>
    <w:rsid w:val="00014F76"/>
    <w:rsid w:val="00021D7A"/>
    <w:rsid w:val="000235FE"/>
    <w:rsid w:val="00026377"/>
    <w:rsid w:val="00027CA6"/>
    <w:rsid w:val="000377BF"/>
    <w:rsid w:val="0004294C"/>
    <w:rsid w:val="00051FA1"/>
    <w:rsid w:val="00054CA3"/>
    <w:rsid w:val="00066522"/>
    <w:rsid w:val="00070C80"/>
    <w:rsid w:val="00074EFD"/>
    <w:rsid w:val="00077C5F"/>
    <w:rsid w:val="00085657"/>
    <w:rsid w:val="00090734"/>
    <w:rsid w:val="000A4556"/>
    <w:rsid w:val="000B0CFE"/>
    <w:rsid w:val="000B11CA"/>
    <w:rsid w:val="000C19AB"/>
    <w:rsid w:val="000C4204"/>
    <w:rsid w:val="000C4B0C"/>
    <w:rsid w:val="000D0B4C"/>
    <w:rsid w:val="000D760C"/>
    <w:rsid w:val="000F0761"/>
    <w:rsid w:val="001046E2"/>
    <w:rsid w:val="001062C7"/>
    <w:rsid w:val="001075E3"/>
    <w:rsid w:val="00117EFB"/>
    <w:rsid w:val="00126D87"/>
    <w:rsid w:val="00130851"/>
    <w:rsid w:val="0013449C"/>
    <w:rsid w:val="001347B3"/>
    <w:rsid w:val="00137427"/>
    <w:rsid w:val="00137C2D"/>
    <w:rsid w:val="00142DB4"/>
    <w:rsid w:val="00145F7D"/>
    <w:rsid w:val="001478FF"/>
    <w:rsid w:val="00151741"/>
    <w:rsid w:val="00157882"/>
    <w:rsid w:val="001632DC"/>
    <w:rsid w:val="00167608"/>
    <w:rsid w:val="00167E2D"/>
    <w:rsid w:val="00171E06"/>
    <w:rsid w:val="001757FE"/>
    <w:rsid w:val="001764F7"/>
    <w:rsid w:val="00177E76"/>
    <w:rsid w:val="00181C04"/>
    <w:rsid w:val="00182E4F"/>
    <w:rsid w:val="001871C1"/>
    <w:rsid w:val="00196141"/>
    <w:rsid w:val="001A6D3E"/>
    <w:rsid w:val="001B055E"/>
    <w:rsid w:val="001B156E"/>
    <w:rsid w:val="001B2A1D"/>
    <w:rsid w:val="001B4228"/>
    <w:rsid w:val="001B433E"/>
    <w:rsid w:val="001B576F"/>
    <w:rsid w:val="001C224E"/>
    <w:rsid w:val="001C40A9"/>
    <w:rsid w:val="001C4A07"/>
    <w:rsid w:val="001C609E"/>
    <w:rsid w:val="001D331B"/>
    <w:rsid w:val="001D438D"/>
    <w:rsid w:val="001D5102"/>
    <w:rsid w:val="001D515F"/>
    <w:rsid w:val="001E2D35"/>
    <w:rsid w:val="001F75ED"/>
    <w:rsid w:val="00212F34"/>
    <w:rsid w:val="00220F77"/>
    <w:rsid w:val="00221A5A"/>
    <w:rsid w:val="00230D3E"/>
    <w:rsid w:val="00235CFC"/>
    <w:rsid w:val="00251BCA"/>
    <w:rsid w:val="00255D20"/>
    <w:rsid w:val="0026013E"/>
    <w:rsid w:val="002628B7"/>
    <w:rsid w:val="00273A31"/>
    <w:rsid w:val="0029406C"/>
    <w:rsid w:val="00294A5D"/>
    <w:rsid w:val="002A7611"/>
    <w:rsid w:val="002C4406"/>
    <w:rsid w:val="002C5B8C"/>
    <w:rsid w:val="002D659A"/>
    <w:rsid w:val="002E0EF0"/>
    <w:rsid w:val="002E5499"/>
    <w:rsid w:val="002E78F2"/>
    <w:rsid w:val="002F2633"/>
    <w:rsid w:val="002F375E"/>
    <w:rsid w:val="00314FB6"/>
    <w:rsid w:val="00324B95"/>
    <w:rsid w:val="00326FD1"/>
    <w:rsid w:val="00327F89"/>
    <w:rsid w:val="0035162C"/>
    <w:rsid w:val="00362852"/>
    <w:rsid w:val="00372BDB"/>
    <w:rsid w:val="00380B3B"/>
    <w:rsid w:val="003819BF"/>
    <w:rsid w:val="00387068"/>
    <w:rsid w:val="003876D6"/>
    <w:rsid w:val="0039129D"/>
    <w:rsid w:val="003A50D1"/>
    <w:rsid w:val="003B055B"/>
    <w:rsid w:val="003B099F"/>
    <w:rsid w:val="003B41EF"/>
    <w:rsid w:val="003C02C7"/>
    <w:rsid w:val="003C11F8"/>
    <w:rsid w:val="003C21D7"/>
    <w:rsid w:val="003C5A32"/>
    <w:rsid w:val="003C5F37"/>
    <w:rsid w:val="003C7A70"/>
    <w:rsid w:val="003D2E1E"/>
    <w:rsid w:val="003E3B79"/>
    <w:rsid w:val="00413438"/>
    <w:rsid w:val="00415494"/>
    <w:rsid w:val="00420005"/>
    <w:rsid w:val="00427F93"/>
    <w:rsid w:val="004415D0"/>
    <w:rsid w:val="00443629"/>
    <w:rsid w:val="00444A0F"/>
    <w:rsid w:val="004456AF"/>
    <w:rsid w:val="00450610"/>
    <w:rsid w:val="00450ABB"/>
    <w:rsid w:val="004673A8"/>
    <w:rsid w:val="0048698F"/>
    <w:rsid w:val="004B0E93"/>
    <w:rsid w:val="004B32A8"/>
    <w:rsid w:val="004B6975"/>
    <w:rsid w:val="004B7582"/>
    <w:rsid w:val="004C13B4"/>
    <w:rsid w:val="004C27BD"/>
    <w:rsid w:val="004C2B1C"/>
    <w:rsid w:val="004C419C"/>
    <w:rsid w:val="004C5CDF"/>
    <w:rsid w:val="004E4EE7"/>
    <w:rsid w:val="005018AE"/>
    <w:rsid w:val="0050486E"/>
    <w:rsid w:val="00506298"/>
    <w:rsid w:val="00514F68"/>
    <w:rsid w:val="00517EAB"/>
    <w:rsid w:val="005227BA"/>
    <w:rsid w:val="0052387D"/>
    <w:rsid w:val="00524791"/>
    <w:rsid w:val="0054017B"/>
    <w:rsid w:val="005545C3"/>
    <w:rsid w:val="00555CAE"/>
    <w:rsid w:val="005574C9"/>
    <w:rsid w:val="00561B87"/>
    <w:rsid w:val="0056400F"/>
    <w:rsid w:val="00566828"/>
    <w:rsid w:val="00567719"/>
    <w:rsid w:val="00567C19"/>
    <w:rsid w:val="00577E8F"/>
    <w:rsid w:val="00590E91"/>
    <w:rsid w:val="00591D03"/>
    <w:rsid w:val="00591FA1"/>
    <w:rsid w:val="00595156"/>
    <w:rsid w:val="005975D0"/>
    <w:rsid w:val="005A1111"/>
    <w:rsid w:val="005A3850"/>
    <w:rsid w:val="005A698A"/>
    <w:rsid w:val="005B27C8"/>
    <w:rsid w:val="005C025F"/>
    <w:rsid w:val="005C13C5"/>
    <w:rsid w:val="005D421A"/>
    <w:rsid w:val="005E119D"/>
    <w:rsid w:val="005E62AF"/>
    <w:rsid w:val="005F518A"/>
    <w:rsid w:val="00607915"/>
    <w:rsid w:val="00610498"/>
    <w:rsid w:val="00615CBA"/>
    <w:rsid w:val="00617728"/>
    <w:rsid w:val="00631529"/>
    <w:rsid w:val="006374FF"/>
    <w:rsid w:val="006441F9"/>
    <w:rsid w:val="0064639F"/>
    <w:rsid w:val="00651CA3"/>
    <w:rsid w:val="00653277"/>
    <w:rsid w:val="006570E0"/>
    <w:rsid w:val="00657F08"/>
    <w:rsid w:val="00665CE4"/>
    <w:rsid w:val="00675930"/>
    <w:rsid w:val="00682D98"/>
    <w:rsid w:val="0068341C"/>
    <w:rsid w:val="006A0C6D"/>
    <w:rsid w:val="006A3F99"/>
    <w:rsid w:val="006A6598"/>
    <w:rsid w:val="006A73A8"/>
    <w:rsid w:val="006B3763"/>
    <w:rsid w:val="006B73DC"/>
    <w:rsid w:val="006C4B21"/>
    <w:rsid w:val="006D072C"/>
    <w:rsid w:val="006E1C25"/>
    <w:rsid w:val="006E6EB7"/>
    <w:rsid w:val="00710940"/>
    <w:rsid w:val="00730F2A"/>
    <w:rsid w:val="007373B6"/>
    <w:rsid w:val="00742604"/>
    <w:rsid w:val="00755E77"/>
    <w:rsid w:val="00765F99"/>
    <w:rsid w:val="00773719"/>
    <w:rsid w:val="00773A4B"/>
    <w:rsid w:val="007872ED"/>
    <w:rsid w:val="00792928"/>
    <w:rsid w:val="00795F3F"/>
    <w:rsid w:val="00797525"/>
    <w:rsid w:val="00797833"/>
    <w:rsid w:val="007B0DE6"/>
    <w:rsid w:val="007C066F"/>
    <w:rsid w:val="007C791D"/>
    <w:rsid w:val="007C7DED"/>
    <w:rsid w:val="007E5064"/>
    <w:rsid w:val="007F27CB"/>
    <w:rsid w:val="007F6EFD"/>
    <w:rsid w:val="008001B9"/>
    <w:rsid w:val="00805A5C"/>
    <w:rsid w:val="00807027"/>
    <w:rsid w:val="00807673"/>
    <w:rsid w:val="00821EE7"/>
    <w:rsid w:val="00824B6C"/>
    <w:rsid w:val="00830925"/>
    <w:rsid w:val="00835BE9"/>
    <w:rsid w:val="00837ED2"/>
    <w:rsid w:val="0084073F"/>
    <w:rsid w:val="00847601"/>
    <w:rsid w:val="0085754B"/>
    <w:rsid w:val="008615F5"/>
    <w:rsid w:val="00870691"/>
    <w:rsid w:val="0087220E"/>
    <w:rsid w:val="00875953"/>
    <w:rsid w:val="00880AAC"/>
    <w:rsid w:val="00880F31"/>
    <w:rsid w:val="0088374B"/>
    <w:rsid w:val="0088588C"/>
    <w:rsid w:val="00890D5B"/>
    <w:rsid w:val="00890EF9"/>
    <w:rsid w:val="00893A1A"/>
    <w:rsid w:val="008A25F5"/>
    <w:rsid w:val="008A4513"/>
    <w:rsid w:val="008C1756"/>
    <w:rsid w:val="008C2E34"/>
    <w:rsid w:val="008C4875"/>
    <w:rsid w:val="008D3F59"/>
    <w:rsid w:val="008D64F3"/>
    <w:rsid w:val="008E06E5"/>
    <w:rsid w:val="008E264C"/>
    <w:rsid w:val="008E6A44"/>
    <w:rsid w:val="008F143D"/>
    <w:rsid w:val="008F36D8"/>
    <w:rsid w:val="008F42E8"/>
    <w:rsid w:val="00901BDE"/>
    <w:rsid w:val="00902460"/>
    <w:rsid w:val="009032A7"/>
    <w:rsid w:val="00906D0C"/>
    <w:rsid w:val="00923285"/>
    <w:rsid w:val="00944D5A"/>
    <w:rsid w:val="00974273"/>
    <w:rsid w:val="00991A28"/>
    <w:rsid w:val="00994F02"/>
    <w:rsid w:val="009A4820"/>
    <w:rsid w:val="009A4CA1"/>
    <w:rsid w:val="009A7980"/>
    <w:rsid w:val="009B2F67"/>
    <w:rsid w:val="009B5116"/>
    <w:rsid w:val="009B653C"/>
    <w:rsid w:val="009B6820"/>
    <w:rsid w:val="009B7245"/>
    <w:rsid w:val="009B7A73"/>
    <w:rsid w:val="009C0651"/>
    <w:rsid w:val="009C0EE0"/>
    <w:rsid w:val="009C1D18"/>
    <w:rsid w:val="009C200A"/>
    <w:rsid w:val="009C2F03"/>
    <w:rsid w:val="009D0696"/>
    <w:rsid w:val="009D429E"/>
    <w:rsid w:val="009D6BFF"/>
    <w:rsid w:val="009E4D5D"/>
    <w:rsid w:val="009F04EF"/>
    <w:rsid w:val="009F4423"/>
    <w:rsid w:val="00A00943"/>
    <w:rsid w:val="00A03AF4"/>
    <w:rsid w:val="00A07AC3"/>
    <w:rsid w:val="00A102DA"/>
    <w:rsid w:val="00A17FE0"/>
    <w:rsid w:val="00A20627"/>
    <w:rsid w:val="00A23CB8"/>
    <w:rsid w:val="00A30F4C"/>
    <w:rsid w:val="00A31EBE"/>
    <w:rsid w:val="00A328A2"/>
    <w:rsid w:val="00A36441"/>
    <w:rsid w:val="00A41122"/>
    <w:rsid w:val="00A4234D"/>
    <w:rsid w:val="00A45368"/>
    <w:rsid w:val="00A5018B"/>
    <w:rsid w:val="00A64E61"/>
    <w:rsid w:val="00A67E0F"/>
    <w:rsid w:val="00A73720"/>
    <w:rsid w:val="00A8064A"/>
    <w:rsid w:val="00A85B99"/>
    <w:rsid w:val="00A87249"/>
    <w:rsid w:val="00A95599"/>
    <w:rsid w:val="00AA4E59"/>
    <w:rsid w:val="00AA631F"/>
    <w:rsid w:val="00AA7366"/>
    <w:rsid w:val="00AB1BFF"/>
    <w:rsid w:val="00AB62C6"/>
    <w:rsid w:val="00AB76B2"/>
    <w:rsid w:val="00AC0AB4"/>
    <w:rsid w:val="00AC37D4"/>
    <w:rsid w:val="00AC766C"/>
    <w:rsid w:val="00AD0927"/>
    <w:rsid w:val="00AD108F"/>
    <w:rsid w:val="00AD38F0"/>
    <w:rsid w:val="00AD3F4B"/>
    <w:rsid w:val="00AD5609"/>
    <w:rsid w:val="00AD6383"/>
    <w:rsid w:val="00AE1A14"/>
    <w:rsid w:val="00AE23C4"/>
    <w:rsid w:val="00AE3A8A"/>
    <w:rsid w:val="00AE5AFA"/>
    <w:rsid w:val="00AF0A49"/>
    <w:rsid w:val="00B12543"/>
    <w:rsid w:val="00B14349"/>
    <w:rsid w:val="00B15123"/>
    <w:rsid w:val="00B16C65"/>
    <w:rsid w:val="00B16DD1"/>
    <w:rsid w:val="00B17DE6"/>
    <w:rsid w:val="00B20931"/>
    <w:rsid w:val="00B21C52"/>
    <w:rsid w:val="00B22836"/>
    <w:rsid w:val="00B426FF"/>
    <w:rsid w:val="00B47E18"/>
    <w:rsid w:val="00B51F77"/>
    <w:rsid w:val="00B5383D"/>
    <w:rsid w:val="00B622FB"/>
    <w:rsid w:val="00B642C3"/>
    <w:rsid w:val="00B703F4"/>
    <w:rsid w:val="00B710EF"/>
    <w:rsid w:val="00B71819"/>
    <w:rsid w:val="00B71AB0"/>
    <w:rsid w:val="00B72254"/>
    <w:rsid w:val="00B7683E"/>
    <w:rsid w:val="00B83CAB"/>
    <w:rsid w:val="00B87AAD"/>
    <w:rsid w:val="00B94539"/>
    <w:rsid w:val="00B97CC4"/>
    <w:rsid w:val="00BA07D5"/>
    <w:rsid w:val="00BA1D97"/>
    <w:rsid w:val="00BB6EB9"/>
    <w:rsid w:val="00BB7DFD"/>
    <w:rsid w:val="00BC0C60"/>
    <w:rsid w:val="00BD1C9F"/>
    <w:rsid w:val="00BD55AC"/>
    <w:rsid w:val="00BD7DA7"/>
    <w:rsid w:val="00BE10E4"/>
    <w:rsid w:val="00BE2E53"/>
    <w:rsid w:val="00C01B15"/>
    <w:rsid w:val="00C059AA"/>
    <w:rsid w:val="00C077E7"/>
    <w:rsid w:val="00C11CA1"/>
    <w:rsid w:val="00C13A78"/>
    <w:rsid w:val="00C13B04"/>
    <w:rsid w:val="00C20423"/>
    <w:rsid w:val="00C24FD8"/>
    <w:rsid w:val="00C25C40"/>
    <w:rsid w:val="00C30B13"/>
    <w:rsid w:val="00C31B2A"/>
    <w:rsid w:val="00C353BA"/>
    <w:rsid w:val="00C4105F"/>
    <w:rsid w:val="00C41AF2"/>
    <w:rsid w:val="00C42822"/>
    <w:rsid w:val="00C43A2E"/>
    <w:rsid w:val="00C47982"/>
    <w:rsid w:val="00C53CBD"/>
    <w:rsid w:val="00C63311"/>
    <w:rsid w:val="00C77087"/>
    <w:rsid w:val="00C90E7F"/>
    <w:rsid w:val="00C97DC3"/>
    <w:rsid w:val="00CA558F"/>
    <w:rsid w:val="00CA6EEB"/>
    <w:rsid w:val="00CC0CD1"/>
    <w:rsid w:val="00CC5C02"/>
    <w:rsid w:val="00CC753C"/>
    <w:rsid w:val="00CD019D"/>
    <w:rsid w:val="00CD1E68"/>
    <w:rsid w:val="00CD4EC1"/>
    <w:rsid w:val="00CD794E"/>
    <w:rsid w:val="00CE0AAA"/>
    <w:rsid w:val="00CE512D"/>
    <w:rsid w:val="00D07F7C"/>
    <w:rsid w:val="00D140C3"/>
    <w:rsid w:val="00D156D5"/>
    <w:rsid w:val="00D22B7F"/>
    <w:rsid w:val="00D31C7E"/>
    <w:rsid w:val="00D34617"/>
    <w:rsid w:val="00D45157"/>
    <w:rsid w:val="00D458D2"/>
    <w:rsid w:val="00D46294"/>
    <w:rsid w:val="00D477BF"/>
    <w:rsid w:val="00D62BF2"/>
    <w:rsid w:val="00D66CE9"/>
    <w:rsid w:val="00D837A1"/>
    <w:rsid w:val="00D9117E"/>
    <w:rsid w:val="00DA08AD"/>
    <w:rsid w:val="00DB254F"/>
    <w:rsid w:val="00DB55CF"/>
    <w:rsid w:val="00DB6599"/>
    <w:rsid w:val="00DB75F5"/>
    <w:rsid w:val="00DC4B8A"/>
    <w:rsid w:val="00DC521C"/>
    <w:rsid w:val="00DC5233"/>
    <w:rsid w:val="00DD072E"/>
    <w:rsid w:val="00DD0D22"/>
    <w:rsid w:val="00DD15F4"/>
    <w:rsid w:val="00DD4E36"/>
    <w:rsid w:val="00DD4F72"/>
    <w:rsid w:val="00DE499E"/>
    <w:rsid w:val="00DF0190"/>
    <w:rsid w:val="00DF2EA0"/>
    <w:rsid w:val="00DF487E"/>
    <w:rsid w:val="00DF4BF3"/>
    <w:rsid w:val="00E00F5E"/>
    <w:rsid w:val="00E03FF0"/>
    <w:rsid w:val="00E102B5"/>
    <w:rsid w:val="00E20598"/>
    <w:rsid w:val="00E26308"/>
    <w:rsid w:val="00E34B4A"/>
    <w:rsid w:val="00E47489"/>
    <w:rsid w:val="00E507F1"/>
    <w:rsid w:val="00E63B3E"/>
    <w:rsid w:val="00E64910"/>
    <w:rsid w:val="00E653B3"/>
    <w:rsid w:val="00E71575"/>
    <w:rsid w:val="00E724DB"/>
    <w:rsid w:val="00E7783E"/>
    <w:rsid w:val="00E82239"/>
    <w:rsid w:val="00E8264A"/>
    <w:rsid w:val="00E836A7"/>
    <w:rsid w:val="00EA3EE9"/>
    <w:rsid w:val="00EA52D7"/>
    <w:rsid w:val="00EA7CE0"/>
    <w:rsid w:val="00EB0006"/>
    <w:rsid w:val="00EC0804"/>
    <w:rsid w:val="00EC4AE3"/>
    <w:rsid w:val="00EC616F"/>
    <w:rsid w:val="00ED323E"/>
    <w:rsid w:val="00ED44C7"/>
    <w:rsid w:val="00ED5567"/>
    <w:rsid w:val="00EE4CE7"/>
    <w:rsid w:val="00EE64C1"/>
    <w:rsid w:val="00EF07AC"/>
    <w:rsid w:val="00EF2C7F"/>
    <w:rsid w:val="00EF33B0"/>
    <w:rsid w:val="00EF4288"/>
    <w:rsid w:val="00EF64AC"/>
    <w:rsid w:val="00EF6C16"/>
    <w:rsid w:val="00F04F26"/>
    <w:rsid w:val="00F12522"/>
    <w:rsid w:val="00F13086"/>
    <w:rsid w:val="00F26359"/>
    <w:rsid w:val="00F3477F"/>
    <w:rsid w:val="00F34C43"/>
    <w:rsid w:val="00F45A46"/>
    <w:rsid w:val="00F47B16"/>
    <w:rsid w:val="00F5052E"/>
    <w:rsid w:val="00F6170E"/>
    <w:rsid w:val="00F62108"/>
    <w:rsid w:val="00F67F4E"/>
    <w:rsid w:val="00F80AB3"/>
    <w:rsid w:val="00F80DC5"/>
    <w:rsid w:val="00F84E65"/>
    <w:rsid w:val="00F850B5"/>
    <w:rsid w:val="00F86A36"/>
    <w:rsid w:val="00F870ED"/>
    <w:rsid w:val="00F9021B"/>
    <w:rsid w:val="00F90E9D"/>
    <w:rsid w:val="00F9503E"/>
    <w:rsid w:val="00FB08B0"/>
    <w:rsid w:val="00FB08DB"/>
    <w:rsid w:val="00FB2753"/>
    <w:rsid w:val="00FC2802"/>
    <w:rsid w:val="00FD6722"/>
    <w:rsid w:val="00FE4615"/>
    <w:rsid w:val="00FF357F"/>
    <w:rsid w:val="00FF760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8DC2-5A17-4958-A570-2184199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44C7"/>
  </w:style>
  <w:style w:type="character" w:customStyle="1" w:styleId="comment">
    <w:name w:val="comment"/>
    <w:basedOn w:val="a0"/>
    <w:rsid w:val="00ED44C7"/>
  </w:style>
  <w:style w:type="table" w:styleId="a4">
    <w:name w:val="Table Grid"/>
    <w:basedOn w:val="a1"/>
    <w:uiPriority w:val="39"/>
    <w:rsid w:val="001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4F3"/>
  </w:style>
  <w:style w:type="paragraph" w:styleId="a7">
    <w:name w:val="footer"/>
    <w:basedOn w:val="a"/>
    <w:link w:val="a8"/>
    <w:uiPriority w:val="99"/>
    <w:unhideWhenUsed/>
    <w:rsid w:val="008D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7668-8F35-46DB-A562-BFD4D9F4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Александр Викторович</dc:creator>
  <cp:keywords/>
  <dc:description/>
  <cp:lastModifiedBy>Молоков Григорий Владимирович</cp:lastModifiedBy>
  <cp:revision>2</cp:revision>
  <dcterms:created xsi:type="dcterms:W3CDTF">2021-01-12T12:37:00Z</dcterms:created>
  <dcterms:modified xsi:type="dcterms:W3CDTF">2021-01-12T12:37:00Z</dcterms:modified>
</cp:coreProperties>
</file>